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BB" w:rsidRPr="004835BB" w:rsidRDefault="004835BB" w:rsidP="004835BB">
      <w:pPr>
        <w:spacing w:after="24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Ogłoszenie nr 535503-N-2020 z dnia 2020-04-29 r. </w:t>
      </w:r>
    </w:p>
    <w:p w:rsidR="004835BB" w:rsidRPr="004835BB" w:rsidRDefault="004835BB" w:rsidP="004835BB">
      <w:pPr>
        <w:spacing w:after="0" w:line="240" w:lineRule="auto"/>
        <w:jc w:val="center"/>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Gmina Miedziana Góra: Nadzór inwestorski nad termomodernizacją budynków SP w Ćmińsku w gminie Miedziana Góra</w:t>
      </w:r>
      <w:r w:rsidRPr="004835BB">
        <w:rPr>
          <w:rFonts w:ascii="Times New Roman" w:eastAsia="Times New Roman" w:hAnsi="Times New Roman" w:cs="Times New Roman"/>
          <w:sz w:val="24"/>
          <w:szCs w:val="24"/>
          <w:lang w:eastAsia="pl-PL"/>
        </w:rPr>
        <w:br/>
        <w:t xml:space="preserve">OGŁOSZENIE O ZAMÓWIENIU - Usługi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Zamieszczanie ogłoszenia:</w:t>
      </w:r>
      <w:r w:rsidRPr="004835BB">
        <w:rPr>
          <w:rFonts w:ascii="Times New Roman" w:eastAsia="Times New Roman" w:hAnsi="Times New Roman" w:cs="Times New Roman"/>
          <w:sz w:val="24"/>
          <w:szCs w:val="24"/>
          <w:lang w:eastAsia="pl-PL"/>
        </w:rPr>
        <w:t xml:space="preserve"> Zamieszczanie obowiązkowe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Ogłoszenie dotyczy:</w:t>
      </w:r>
      <w:r w:rsidRPr="004835BB">
        <w:rPr>
          <w:rFonts w:ascii="Times New Roman" w:eastAsia="Times New Roman" w:hAnsi="Times New Roman" w:cs="Times New Roman"/>
          <w:sz w:val="24"/>
          <w:szCs w:val="24"/>
          <w:lang w:eastAsia="pl-PL"/>
        </w:rPr>
        <w:t xml:space="preserve"> Zamówienia publicznego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Tak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Nazwa projektu lub programu</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t xml:space="preserve">Przedmiot zamówienia współfinansowany z Europejskiego Funduszu Rozwoju Regionalnego w ramach Działania 6.1. „Efektywność energetyczna w sektorze publicznym – ZIT KOF” Osi 6 Rozwój miast Regionalnego Programu Operacyjnego Województwa Świętokrzyskiego na lata 2014 - 2020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835BB">
        <w:rPr>
          <w:rFonts w:ascii="Times New Roman" w:eastAsia="Times New Roman" w:hAnsi="Times New Roman" w:cs="Times New Roman"/>
          <w:sz w:val="24"/>
          <w:szCs w:val="24"/>
          <w:lang w:eastAsia="pl-PL"/>
        </w:rPr>
        <w:t>Pzp</w:t>
      </w:r>
      <w:proofErr w:type="spellEnd"/>
      <w:r w:rsidRPr="004835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u w:val="single"/>
          <w:lang w:eastAsia="pl-PL"/>
        </w:rPr>
        <w:t>SEKCJA I: ZAMAWIAJĄCY</w:t>
      </w:r>
      <w:r w:rsidRPr="004835BB">
        <w:rPr>
          <w:rFonts w:ascii="Times New Roman" w:eastAsia="Times New Roman" w:hAnsi="Times New Roman" w:cs="Times New Roman"/>
          <w:sz w:val="24"/>
          <w:szCs w:val="24"/>
          <w:lang w:eastAsia="pl-PL"/>
        </w:rPr>
        <w:t xml:space="preserv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Postępowanie przeprowadza centralny zamawiający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Informacje na temat podmiotu któremu zamawiający powierzył/powierzyli prowadzenie postępowania:</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Postępowanie jest przeprowadzane wspólnie przez zamawiających</w:t>
      </w:r>
      <w:r w:rsidRPr="004835BB">
        <w:rPr>
          <w:rFonts w:ascii="Times New Roman" w:eastAsia="Times New Roman" w:hAnsi="Times New Roman" w:cs="Times New Roman"/>
          <w:sz w:val="24"/>
          <w:szCs w:val="24"/>
          <w:lang w:eastAsia="pl-PL"/>
        </w:rPr>
        <w:t xml:space="preserv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Informacje dodatkowe:</w:t>
      </w:r>
      <w:r w:rsidRPr="004835BB">
        <w:rPr>
          <w:rFonts w:ascii="Times New Roman" w:eastAsia="Times New Roman" w:hAnsi="Times New Roman" w:cs="Times New Roman"/>
          <w:sz w:val="24"/>
          <w:szCs w:val="24"/>
          <w:lang w:eastAsia="pl-PL"/>
        </w:rPr>
        <w:t xml:space="preserv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 1) NAZWA I ADRES: </w:t>
      </w:r>
      <w:r w:rsidRPr="004835BB">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w:t>
      </w:r>
      <w:r w:rsidRPr="004835BB">
        <w:rPr>
          <w:rFonts w:ascii="Times New Roman" w:eastAsia="Times New Roman" w:hAnsi="Times New Roman" w:cs="Times New Roman"/>
          <w:sz w:val="24"/>
          <w:szCs w:val="24"/>
          <w:lang w:eastAsia="pl-PL"/>
        </w:rPr>
        <w:lastRenderedPageBreak/>
        <w:t xml:space="preserve">państwo Polska, tel. 41 303-16-26, e-mail anna.zolbach@miedziana-gora.pl, faks 41 303-16-05. </w:t>
      </w:r>
      <w:r w:rsidRPr="004835BB">
        <w:rPr>
          <w:rFonts w:ascii="Times New Roman" w:eastAsia="Times New Roman" w:hAnsi="Times New Roman" w:cs="Times New Roman"/>
          <w:sz w:val="24"/>
          <w:szCs w:val="24"/>
          <w:lang w:eastAsia="pl-PL"/>
        </w:rPr>
        <w:br/>
        <w:t xml:space="preserve">Adres strony internetowej (URL): http://www.miedziana-gora.pl </w:t>
      </w:r>
      <w:r w:rsidRPr="004835BB">
        <w:rPr>
          <w:rFonts w:ascii="Times New Roman" w:eastAsia="Times New Roman" w:hAnsi="Times New Roman" w:cs="Times New Roman"/>
          <w:sz w:val="24"/>
          <w:szCs w:val="24"/>
          <w:lang w:eastAsia="pl-PL"/>
        </w:rPr>
        <w:br/>
        <w:t xml:space="preserve">Adres profilu nabywcy: </w:t>
      </w:r>
      <w:r w:rsidRPr="004835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 2) RODZAJ ZAMAWIAJĄCEGO: </w:t>
      </w:r>
      <w:r w:rsidRPr="004835BB">
        <w:rPr>
          <w:rFonts w:ascii="Times New Roman" w:eastAsia="Times New Roman" w:hAnsi="Times New Roman" w:cs="Times New Roman"/>
          <w:sz w:val="24"/>
          <w:szCs w:val="24"/>
          <w:lang w:eastAsia="pl-PL"/>
        </w:rPr>
        <w:t xml:space="preserve">Administracja samorządowa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I.3) WSPÓLNE UDZIELANIE ZAMÓWIENIA </w:t>
      </w:r>
      <w:r w:rsidRPr="004835BB">
        <w:rPr>
          <w:rFonts w:ascii="Times New Roman" w:eastAsia="Times New Roman" w:hAnsi="Times New Roman" w:cs="Times New Roman"/>
          <w:b/>
          <w:bCs/>
          <w:i/>
          <w:iCs/>
          <w:sz w:val="24"/>
          <w:szCs w:val="24"/>
          <w:lang w:eastAsia="pl-PL"/>
        </w:rPr>
        <w:t>(jeżeli dotyczy)</w:t>
      </w:r>
      <w:r w:rsidRPr="004835BB">
        <w:rPr>
          <w:rFonts w:ascii="Times New Roman" w:eastAsia="Times New Roman" w:hAnsi="Times New Roman" w:cs="Times New Roman"/>
          <w:b/>
          <w:bCs/>
          <w:sz w:val="24"/>
          <w:szCs w:val="24"/>
          <w:lang w:eastAsia="pl-PL"/>
        </w:rPr>
        <w:t xml:space="preserv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I.4) KOMUNIKACJA: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835BB">
        <w:rPr>
          <w:rFonts w:ascii="Times New Roman" w:eastAsia="Times New Roman" w:hAnsi="Times New Roman" w:cs="Times New Roman"/>
          <w:sz w:val="24"/>
          <w:szCs w:val="24"/>
          <w:lang w:eastAsia="pl-PL"/>
        </w:rPr>
        <w:t xml:space="preserv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Tak </w:t>
      </w:r>
      <w:r w:rsidRPr="004835BB">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Tak </w:t>
      </w:r>
      <w:r w:rsidRPr="004835BB">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Oferty lub wnioski o dopuszczenie do udziału w postępowaniu należy przesyłać:</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Elektronicznie</w:t>
      </w:r>
      <w:r w:rsidRPr="004835BB">
        <w:rPr>
          <w:rFonts w:ascii="Times New Roman" w:eastAsia="Times New Roman" w:hAnsi="Times New Roman" w:cs="Times New Roman"/>
          <w:sz w:val="24"/>
          <w:szCs w:val="24"/>
          <w:lang w:eastAsia="pl-PL"/>
        </w:rPr>
        <w:t xml:space="preserv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r w:rsidRPr="004835BB">
        <w:rPr>
          <w:rFonts w:ascii="Times New Roman" w:eastAsia="Times New Roman" w:hAnsi="Times New Roman" w:cs="Times New Roman"/>
          <w:sz w:val="24"/>
          <w:szCs w:val="24"/>
          <w:lang w:eastAsia="pl-PL"/>
        </w:rPr>
        <w:br/>
        <w:t xml:space="preserve">adres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t xml:space="preserve">Nie </w:t>
      </w:r>
      <w:r w:rsidRPr="004835BB">
        <w:rPr>
          <w:rFonts w:ascii="Times New Roman" w:eastAsia="Times New Roman" w:hAnsi="Times New Roman" w:cs="Times New Roman"/>
          <w:sz w:val="24"/>
          <w:szCs w:val="24"/>
          <w:lang w:eastAsia="pl-PL"/>
        </w:rPr>
        <w:br/>
        <w:t xml:space="preserve">Inny sposób: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t xml:space="preserve">Tak </w:t>
      </w:r>
      <w:r w:rsidRPr="004835BB">
        <w:rPr>
          <w:rFonts w:ascii="Times New Roman" w:eastAsia="Times New Roman" w:hAnsi="Times New Roman" w:cs="Times New Roman"/>
          <w:sz w:val="24"/>
          <w:szCs w:val="24"/>
          <w:lang w:eastAsia="pl-PL"/>
        </w:rPr>
        <w:br/>
        <w:t xml:space="preserve">Inny sposób: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lastRenderedPageBreak/>
        <w:t xml:space="preserve">PISEMNIE </w:t>
      </w:r>
      <w:r w:rsidRPr="004835BB">
        <w:rPr>
          <w:rFonts w:ascii="Times New Roman" w:eastAsia="Times New Roman" w:hAnsi="Times New Roman" w:cs="Times New Roman"/>
          <w:sz w:val="24"/>
          <w:szCs w:val="24"/>
          <w:lang w:eastAsia="pl-PL"/>
        </w:rPr>
        <w:br/>
        <w:t xml:space="preserve">Adres: </w:t>
      </w:r>
      <w:r w:rsidRPr="004835BB">
        <w:rPr>
          <w:rFonts w:ascii="Times New Roman" w:eastAsia="Times New Roman" w:hAnsi="Times New Roman" w:cs="Times New Roman"/>
          <w:sz w:val="24"/>
          <w:szCs w:val="24"/>
          <w:lang w:eastAsia="pl-PL"/>
        </w:rPr>
        <w:br/>
      </w:r>
      <w:proofErr w:type="spellStart"/>
      <w:r w:rsidRPr="004835BB">
        <w:rPr>
          <w:rFonts w:ascii="Times New Roman" w:eastAsia="Times New Roman" w:hAnsi="Times New Roman" w:cs="Times New Roman"/>
          <w:sz w:val="24"/>
          <w:szCs w:val="24"/>
          <w:lang w:eastAsia="pl-PL"/>
        </w:rPr>
        <w:t>Urzą</w:t>
      </w:r>
      <w:proofErr w:type="spellEnd"/>
      <w:r w:rsidRPr="004835BB">
        <w:rPr>
          <w:rFonts w:ascii="Times New Roman" w:eastAsia="Times New Roman" w:hAnsi="Times New Roman" w:cs="Times New Roman"/>
          <w:sz w:val="24"/>
          <w:szCs w:val="24"/>
          <w:lang w:eastAsia="pl-PL"/>
        </w:rPr>
        <w:t xml:space="preserve"> Gminy w Miedzianej Górze, ul. Urzędnicza 18, 26-085 Miedziana Góra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835BB">
        <w:rPr>
          <w:rFonts w:ascii="Times New Roman" w:eastAsia="Times New Roman" w:hAnsi="Times New Roman" w:cs="Times New Roman"/>
          <w:sz w:val="24"/>
          <w:szCs w:val="24"/>
          <w:lang w:eastAsia="pl-PL"/>
        </w:rPr>
        <w:t xml:space="preserv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r w:rsidRPr="004835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u w:val="single"/>
          <w:lang w:eastAsia="pl-PL"/>
        </w:rPr>
        <w:t xml:space="preserve">SEKCJA II: PRZEDMIOT ZAMÓWIENIA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II.1) Nazwa nadana zamówieniu przez zamawiającego: </w:t>
      </w:r>
      <w:r w:rsidRPr="004835BB">
        <w:rPr>
          <w:rFonts w:ascii="Times New Roman" w:eastAsia="Times New Roman" w:hAnsi="Times New Roman" w:cs="Times New Roman"/>
          <w:sz w:val="24"/>
          <w:szCs w:val="24"/>
          <w:lang w:eastAsia="pl-PL"/>
        </w:rPr>
        <w:t xml:space="preserve">Nadzór inwestorski nad termomodernizacją budynków SP w Ćmińsku w gminie Miedziana Góra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Numer referencyjny: </w:t>
      </w:r>
      <w:r w:rsidRPr="004835BB">
        <w:rPr>
          <w:rFonts w:ascii="Times New Roman" w:eastAsia="Times New Roman" w:hAnsi="Times New Roman" w:cs="Times New Roman"/>
          <w:sz w:val="24"/>
          <w:szCs w:val="24"/>
          <w:lang w:eastAsia="pl-PL"/>
        </w:rPr>
        <w:t xml:space="preserve">IGPOS.271.11.2020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835BB" w:rsidRPr="004835BB" w:rsidRDefault="004835BB" w:rsidP="004835BB">
      <w:pPr>
        <w:spacing w:after="0" w:line="240" w:lineRule="auto"/>
        <w:jc w:val="both"/>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II.2) Rodzaj zamówienia: </w:t>
      </w:r>
      <w:r w:rsidRPr="004835BB">
        <w:rPr>
          <w:rFonts w:ascii="Times New Roman" w:eastAsia="Times New Roman" w:hAnsi="Times New Roman" w:cs="Times New Roman"/>
          <w:sz w:val="24"/>
          <w:szCs w:val="24"/>
          <w:lang w:eastAsia="pl-PL"/>
        </w:rPr>
        <w:t xml:space="preserve">Usługi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II.3) Informacja o możliwości składania ofert częściowych</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t xml:space="preserve">Zamówienie podzielone jest na części: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Oferty lub wnioski o dopuszczenie do udziału w postępowaniu można składać w odniesieniu do:</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II.4) Krótki opis przedmiotu zamówienia </w:t>
      </w:r>
      <w:r w:rsidRPr="004835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835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835BB">
        <w:rPr>
          <w:rFonts w:ascii="Times New Roman" w:eastAsia="Times New Roman" w:hAnsi="Times New Roman" w:cs="Times New Roman"/>
          <w:sz w:val="24"/>
          <w:szCs w:val="24"/>
          <w:lang w:eastAsia="pl-PL"/>
        </w:rPr>
        <w:t xml:space="preserve">Pełnienie w pełnym zakresie nadzoru inwestorskiego nad robotami budowlanymi prowadzonymi podczas realizacji inwestycji Termomodernizacji budynków SP w Ćmińsku w obrębie następujących branż: a) budowlano-konstrukcyjnej, b) sanitarnej, c) elektrycznej. b) Pełnienie funkcji koordynatora inspektorów nadzoru w okresie realizacji przedmiotowej inwestycji. Zamawiający dopuszcza możliwość łączenia funkcji inspektora nadzoru nad robotami budowlanymi w branży budowlano-konstrukcyjnej z funkcją koordynatora inspektorów nadzoru.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II.5) Główny kod CPV: </w:t>
      </w:r>
      <w:r w:rsidRPr="004835BB">
        <w:rPr>
          <w:rFonts w:ascii="Times New Roman" w:eastAsia="Times New Roman" w:hAnsi="Times New Roman" w:cs="Times New Roman"/>
          <w:sz w:val="24"/>
          <w:szCs w:val="24"/>
          <w:lang w:eastAsia="pl-PL"/>
        </w:rPr>
        <w:t xml:space="preserve">71520000-9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Dodatkowe kody CPV:</w:t>
      </w:r>
      <w:r w:rsidRPr="004835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835BB" w:rsidRPr="004835BB" w:rsidTr="004835BB">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Kod CPV</w:t>
            </w:r>
          </w:p>
        </w:tc>
      </w:tr>
      <w:tr w:rsidR="004835BB" w:rsidRPr="004835BB" w:rsidTr="004835BB">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71541000-2</w:t>
            </w:r>
          </w:p>
        </w:tc>
      </w:tr>
      <w:tr w:rsidR="004835BB" w:rsidRPr="004835BB" w:rsidTr="004835BB">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71540000-5</w:t>
            </w:r>
          </w:p>
        </w:tc>
      </w:tr>
    </w:tbl>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lastRenderedPageBreak/>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II.6) Całkowita wartość zamówienia </w:t>
      </w:r>
      <w:r w:rsidRPr="004835BB">
        <w:rPr>
          <w:rFonts w:ascii="Times New Roman" w:eastAsia="Times New Roman" w:hAnsi="Times New Roman" w:cs="Times New Roman"/>
          <w:i/>
          <w:iCs/>
          <w:sz w:val="24"/>
          <w:szCs w:val="24"/>
          <w:lang w:eastAsia="pl-PL"/>
        </w:rPr>
        <w:t>(jeżeli zamawiający podaje informacje o wartości zamówienia)</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t xml:space="preserve">Wartość bez VAT: </w:t>
      </w:r>
      <w:r w:rsidRPr="004835BB">
        <w:rPr>
          <w:rFonts w:ascii="Times New Roman" w:eastAsia="Times New Roman" w:hAnsi="Times New Roman" w:cs="Times New Roman"/>
          <w:sz w:val="24"/>
          <w:szCs w:val="24"/>
          <w:lang w:eastAsia="pl-PL"/>
        </w:rPr>
        <w:br/>
        <w:t xml:space="preserve">Waluta: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835BB">
        <w:rPr>
          <w:rFonts w:ascii="Times New Roman" w:eastAsia="Times New Roman" w:hAnsi="Times New Roman" w:cs="Times New Roman"/>
          <w:sz w:val="24"/>
          <w:szCs w:val="24"/>
          <w:lang w:eastAsia="pl-PL"/>
        </w:rPr>
        <w:t xml:space="preserv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835BB">
        <w:rPr>
          <w:rFonts w:ascii="Times New Roman" w:eastAsia="Times New Roman" w:hAnsi="Times New Roman" w:cs="Times New Roman"/>
          <w:b/>
          <w:bCs/>
          <w:sz w:val="24"/>
          <w:szCs w:val="24"/>
          <w:lang w:eastAsia="pl-PL"/>
        </w:rPr>
        <w:t>Pzp</w:t>
      </w:r>
      <w:proofErr w:type="spellEnd"/>
      <w:r w:rsidRPr="004835BB">
        <w:rPr>
          <w:rFonts w:ascii="Times New Roman" w:eastAsia="Times New Roman" w:hAnsi="Times New Roman" w:cs="Times New Roman"/>
          <w:b/>
          <w:bCs/>
          <w:sz w:val="24"/>
          <w:szCs w:val="24"/>
          <w:lang w:eastAsia="pl-PL"/>
        </w:rPr>
        <w:t xml:space="preserve">: </w:t>
      </w:r>
      <w:r w:rsidRPr="004835BB">
        <w:rPr>
          <w:rFonts w:ascii="Times New Roman" w:eastAsia="Times New Roman" w:hAnsi="Times New Roman" w:cs="Times New Roman"/>
          <w:sz w:val="24"/>
          <w:szCs w:val="24"/>
          <w:lang w:eastAsia="pl-PL"/>
        </w:rPr>
        <w:t xml:space="preserve">Nie </w:t>
      </w:r>
      <w:r w:rsidRPr="004835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835BB">
        <w:rPr>
          <w:rFonts w:ascii="Times New Roman" w:eastAsia="Times New Roman" w:hAnsi="Times New Roman" w:cs="Times New Roman"/>
          <w:sz w:val="24"/>
          <w:szCs w:val="24"/>
          <w:lang w:eastAsia="pl-PL"/>
        </w:rPr>
        <w:t>Pzp</w:t>
      </w:r>
      <w:proofErr w:type="spellEnd"/>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t>miesiącach:   </w:t>
      </w:r>
      <w:r w:rsidRPr="004835BB">
        <w:rPr>
          <w:rFonts w:ascii="Times New Roman" w:eastAsia="Times New Roman" w:hAnsi="Times New Roman" w:cs="Times New Roman"/>
          <w:i/>
          <w:iCs/>
          <w:sz w:val="24"/>
          <w:szCs w:val="24"/>
          <w:lang w:eastAsia="pl-PL"/>
        </w:rPr>
        <w:t xml:space="preserve"> lub </w:t>
      </w:r>
      <w:r w:rsidRPr="004835BB">
        <w:rPr>
          <w:rFonts w:ascii="Times New Roman" w:eastAsia="Times New Roman" w:hAnsi="Times New Roman" w:cs="Times New Roman"/>
          <w:b/>
          <w:bCs/>
          <w:sz w:val="24"/>
          <w:szCs w:val="24"/>
          <w:lang w:eastAsia="pl-PL"/>
        </w:rPr>
        <w:t>dniach:</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i/>
          <w:iCs/>
          <w:sz w:val="24"/>
          <w:szCs w:val="24"/>
          <w:lang w:eastAsia="pl-PL"/>
        </w:rPr>
        <w:t>lub</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data rozpoczęcia: </w:t>
      </w:r>
      <w:r w:rsidRPr="004835BB">
        <w:rPr>
          <w:rFonts w:ascii="Times New Roman" w:eastAsia="Times New Roman" w:hAnsi="Times New Roman" w:cs="Times New Roman"/>
          <w:sz w:val="24"/>
          <w:szCs w:val="24"/>
          <w:lang w:eastAsia="pl-PL"/>
        </w:rPr>
        <w:t> </w:t>
      </w:r>
      <w:r w:rsidRPr="004835BB">
        <w:rPr>
          <w:rFonts w:ascii="Times New Roman" w:eastAsia="Times New Roman" w:hAnsi="Times New Roman" w:cs="Times New Roman"/>
          <w:i/>
          <w:iCs/>
          <w:sz w:val="24"/>
          <w:szCs w:val="24"/>
          <w:lang w:eastAsia="pl-PL"/>
        </w:rPr>
        <w:t xml:space="preserve"> lub </w:t>
      </w:r>
      <w:r w:rsidRPr="004835BB">
        <w:rPr>
          <w:rFonts w:ascii="Times New Roman" w:eastAsia="Times New Roman" w:hAnsi="Times New Roman" w:cs="Times New Roman"/>
          <w:b/>
          <w:bCs/>
          <w:sz w:val="24"/>
          <w:szCs w:val="24"/>
          <w:lang w:eastAsia="pl-PL"/>
        </w:rPr>
        <w:t xml:space="preserve">zakończenia: </w:t>
      </w:r>
      <w:r w:rsidRPr="004835BB">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835BB" w:rsidRPr="004835BB" w:rsidTr="004835BB">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Data zakończenia</w:t>
            </w:r>
          </w:p>
        </w:tc>
      </w:tr>
      <w:tr w:rsidR="004835BB" w:rsidRPr="004835BB" w:rsidTr="004835BB">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2020-12-31</w:t>
            </w:r>
          </w:p>
        </w:tc>
      </w:tr>
    </w:tbl>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II.9) Informacje dodatkowe: </w:t>
      </w:r>
      <w:r w:rsidRPr="004835BB">
        <w:rPr>
          <w:rFonts w:ascii="Times New Roman" w:eastAsia="Times New Roman" w:hAnsi="Times New Roman" w:cs="Times New Roman"/>
          <w:sz w:val="24"/>
          <w:szCs w:val="24"/>
          <w:lang w:eastAsia="pl-PL"/>
        </w:rPr>
        <w:t>Termin realizacji przedmiotu zamówienia: od dnia przekazania placu budowy do 31.12.2020 r. i wymaganym okresie rękojmi który wynosi 60 m-</w:t>
      </w:r>
      <w:proofErr w:type="spellStart"/>
      <w:r w:rsidRPr="004835BB">
        <w:rPr>
          <w:rFonts w:ascii="Times New Roman" w:eastAsia="Times New Roman" w:hAnsi="Times New Roman" w:cs="Times New Roman"/>
          <w:sz w:val="24"/>
          <w:szCs w:val="24"/>
          <w:lang w:eastAsia="pl-PL"/>
        </w:rPr>
        <w:t>cy</w:t>
      </w:r>
      <w:proofErr w:type="spellEnd"/>
      <w:r w:rsidRPr="004835BB">
        <w:rPr>
          <w:rFonts w:ascii="Times New Roman" w:eastAsia="Times New Roman" w:hAnsi="Times New Roman" w:cs="Times New Roman"/>
          <w:sz w:val="24"/>
          <w:szCs w:val="24"/>
          <w:lang w:eastAsia="pl-PL"/>
        </w:rPr>
        <w:t xml:space="preserve"> od daty zakończenia świadczenia usługi nadzoru (pobyty na żądanie Zamawiającego podczas okresowych przeglądów oraz sytuacjach w których wymagany będzie do ustalenia zakres zgłaszanych wad i usterek Wykonawcy), z tym zastrzeżeniem, że wydłużenie terminu zakończenia robót budowlanych dla zadań inwestycyjnych skutkuje przedłużeniem okresu świadczenia usług w zakresie nadzoru inwestorskiego do dnia, w którym nastąpi faktyczne zakończenie robót budowlanych przez wykonawcę robót.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III.1) WARUNKI UDZIAŁU W POSTĘPOWANIU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4835BB">
        <w:rPr>
          <w:rFonts w:ascii="Times New Roman" w:eastAsia="Times New Roman" w:hAnsi="Times New Roman" w:cs="Times New Roman"/>
          <w:sz w:val="24"/>
          <w:szCs w:val="24"/>
          <w:lang w:eastAsia="pl-PL"/>
        </w:rPr>
        <w:br/>
        <w:t xml:space="preserve">Informacje dodatkowe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III.1.2) Sytuacja finansowa lub ekonomiczna </w:t>
      </w:r>
      <w:r w:rsidRPr="004835BB">
        <w:rPr>
          <w:rFonts w:ascii="Times New Roman" w:eastAsia="Times New Roman" w:hAnsi="Times New Roman" w:cs="Times New Roman"/>
          <w:sz w:val="24"/>
          <w:szCs w:val="24"/>
          <w:lang w:eastAsia="pl-PL"/>
        </w:rPr>
        <w:br/>
        <w:t xml:space="preserve">Określenie warunków: Na potwierdzenie należy złożyć: a) dokument potwierdzający, że wykonawca jest ubezpieczony od odpowiedzialności cywilnej w zakresie prowadzonej działalności związanej z przedmiotem zamówienia tj. usługą pełnienia kompleksowego nadzoru inwestorskiego w zakresie robót budowlanych na kwotę nie mniejszą niż 50 000,00 PLN </w:t>
      </w:r>
      <w:r w:rsidRPr="004835BB">
        <w:rPr>
          <w:rFonts w:ascii="Times New Roman" w:eastAsia="Times New Roman" w:hAnsi="Times New Roman" w:cs="Times New Roman"/>
          <w:sz w:val="24"/>
          <w:szCs w:val="24"/>
          <w:lang w:eastAsia="pl-PL"/>
        </w:rPr>
        <w:br/>
        <w:t xml:space="preserve">Informacje dodatkowe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III.1.3) Zdolność techniczna lub zawodowa </w:t>
      </w:r>
      <w:r w:rsidRPr="004835BB">
        <w:rPr>
          <w:rFonts w:ascii="Times New Roman" w:eastAsia="Times New Roman" w:hAnsi="Times New Roman" w:cs="Times New Roman"/>
          <w:sz w:val="24"/>
          <w:szCs w:val="24"/>
          <w:lang w:eastAsia="pl-PL"/>
        </w:rPr>
        <w:br/>
        <w:t xml:space="preserve">Określenie warunków: a) wykonanych usług Na potwierdzenie należy złożyć: wykaz usług wykonanych, w okresie ostatnich 3 lat przed upływem terminu składania ofert, a jeżeli okres </w:t>
      </w:r>
      <w:r w:rsidRPr="004835BB">
        <w:rPr>
          <w:rFonts w:ascii="Times New Roman" w:eastAsia="Times New Roman" w:hAnsi="Times New Roman" w:cs="Times New Roman"/>
          <w:sz w:val="24"/>
          <w:szCs w:val="24"/>
          <w:lang w:eastAsia="pl-PL"/>
        </w:rPr>
        <w:lastRenderedPageBreak/>
        <w:t xml:space="preserve">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Zamawiający uzna warunek za spełniony jeżeli Wykonawca wykaże, że w tym okresie wykonał: • co najmniej jedną usługę w ramach której pełniono kompleksowy nadzór inwestorski nad robotą budowlaną związaną z termomodernizacją budynku użyteczności publicznej*. Wartość inwestycji wg kosztorysów inwestorskich lub wykonanych robót wynosiła minimum 2 000 000,00 zł brutto. Do pozycji wskazanej w wykazie należy załączyć dowody określające, czy usługi te zostały wykonane w sposób należyty. (*) budynek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co najmniej następującymi osobami: • co najmniej 1 osobą, która będzie pełnić jednocześnie funkcję koordynatora zespołu inspektorów nadzoru (każdej z branż objętych niniejszym zamówieniem) i inspektora nadzoru w specjalności konstrukcyjno-budowlanej, osoba ta posiadać będzie: - uprawnienia budowlane do kierowania budowami w specjalności konstrukcyjno-budowlanej - co najmniej 3-letnie doświadczenie (licząc od dnia uzyskania uprawnień) w nadzorowaniu lub kierowaniu robotami w zakresie branży konstrukcyjno-budowlanej. Doświadczenie to winno obejmować co najmniej jedną robotę budowlaną związaną z termomodernizacją budynku użyteczności publicznej* - co najmniej 3-letnie doświadczenie (licząc od dnia uzyskania uprawnień) w koordynowaniu zespołem inspektorów nadzoru każdej z branż objętych niniejszym zamówieniem. • co najmniej 1 osobą, która będzie pełnić funkcję inspektora nadzoru inwestorskiego w zakresie branży sanitarnej i posiadać będzie: - uprawnienia budowlane do kierowania robotami w specjalności instalacyjna w zakresie sieci, instalacji i urządzeń cieplnych, wentylacyjnych, gazowych, wodociągowych i kanalizacyjnych - co najmniej 3-letnie doświadczenie (licząc od dnia uzyskania uprawnień) w nadzorowaniu lub kierowaniu robotami w zakresie branży sanitarnej, • co najmniej 1 osobą, która będzie pełnić funkcję inspektora nadzoru inwestorskiego w zakresie branży elektrycznej i posiadać będzie: - uprawnienia budowlane do kierowania w specjalności instalacyjnej w zakresie sieci, instalacji i urządzeń elektrycznych i elektroenergetycznych, - co najmniej 3-letnie doświadczenie (licząc od dnia uzyskania uprawnień) w nadzorowaniu lub kierowaniu robotami w zakresie instalacji i urządzeń elektrycznych, Do wykazu należy dołączyć oświadczenie Wykonawcy, że zaproponowane osoby posiadają wymagane uprawnienia i przynależą do właściwej izby samorządu zawodowego, jeżeli taki wymóg na te osoby nakłada Prawo budowlane. </w:t>
      </w:r>
      <w:r w:rsidRPr="004835BB">
        <w:rPr>
          <w:rFonts w:ascii="Times New Roman" w:eastAsia="Times New Roman" w:hAnsi="Times New Roman" w:cs="Times New Roman"/>
          <w:sz w:val="24"/>
          <w:szCs w:val="24"/>
          <w:lang w:eastAsia="pl-PL"/>
        </w:rPr>
        <w:br/>
        <w:t xml:space="preserve">Zamawiający wymaga od wykonawców wskazania w ofercie lub we wniosku o dopuszczenie </w:t>
      </w:r>
      <w:r w:rsidRPr="004835BB">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4835BB">
        <w:rPr>
          <w:rFonts w:ascii="Times New Roman" w:eastAsia="Times New Roman" w:hAnsi="Times New Roman" w:cs="Times New Roman"/>
          <w:sz w:val="24"/>
          <w:szCs w:val="24"/>
          <w:lang w:eastAsia="pl-PL"/>
        </w:rPr>
        <w:br/>
        <w:t xml:space="preserve">Informacje dodatkowe: 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Do wykazu należy dołączyć oświadczenie Wykonawcy, że zaproponowane osoby posiadają wymagane uprawnienia i przynależą do właściwej izby samorządu zawodowego, jeżeli taki wymóg na te osoby nakłada Prawo budowlane.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III.2) PODSTAWY WYKLUCZENIA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835BB">
        <w:rPr>
          <w:rFonts w:ascii="Times New Roman" w:eastAsia="Times New Roman" w:hAnsi="Times New Roman" w:cs="Times New Roman"/>
          <w:b/>
          <w:bCs/>
          <w:sz w:val="24"/>
          <w:szCs w:val="24"/>
          <w:lang w:eastAsia="pl-PL"/>
        </w:rPr>
        <w:t>Pzp</w:t>
      </w:r>
      <w:proofErr w:type="spellEnd"/>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835BB">
        <w:rPr>
          <w:rFonts w:ascii="Times New Roman" w:eastAsia="Times New Roman" w:hAnsi="Times New Roman" w:cs="Times New Roman"/>
          <w:b/>
          <w:bCs/>
          <w:sz w:val="24"/>
          <w:szCs w:val="24"/>
          <w:lang w:eastAsia="pl-PL"/>
        </w:rPr>
        <w:t>Pzp</w:t>
      </w:r>
      <w:proofErr w:type="spellEnd"/>
      <w:r w:rsidRPr="004835B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835BB">
        <w:rPr>
          <w:rFonts w:ascii="Times New Roman" w:eastAsia="Times New Roman" w:hAnsi="Times New Roman" w:cs="Times New Roman"/>
          <w:sz w:val="24"/>
          <w:szCs w:val="24"/>
          <w:lang w:eastAsia="pl-PL"/>
        </w:rPr>
        <w:t>Pzp</w:t>
      </w:r>
      <w:proofErr w:type="spellEnd"/>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835BB">
        <w:rPr>
          <w:rFonts w:ascii="Times New Roman" w:eastAsia="Times New Roman" w:hAnsi="Times New Roman" w:cs="Times New Roman"/>
          <w:sz w:val="24"/>
          <w:szCs w:val="24"/>
          <w:lang w:eastAsia="pl-PL"/>
        </w:rPr>
        <w:t>Pzp</w:t>
      </w:r>
      <w:proofErr w:type="spellEnd"/>
      <w:r w:rsidRPr="004835BB">
        <w:rPr>
          <w:rFonts w:ascii="Times New Roman" w:eastAsia="Times New Roman" w:hAnsi="Times New Roman" w:cs="Times New Roman"/>
          <w:sz w:val="24"/>
          <w:szCs w:val="24"/>
          <w:lang w:eastAsia="pl-PL"/>
        </w:rPr>
        <w:t xml:space="preserv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835BB">
        <w:rPr>
          <w:rFonts w:ascii="Times New Roman" w:eastAsia="Times New Roman" w:hAnsi="Times New Roman" w:cs="Times New Roman"/>
          <w:sz w:val="24"/>
          <w:szCs w:val="24"/>
          <w:lang w:eastAsia="pl-PL"/>
        </w:rPr>
        <w:br/>
        <w:t xml:space="preserve">Tak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Oświadczenie o spełnianiu kryteriów selekcji </w:t>
      </w:r>
      <w:r w:rsidRPr="004835BB">
        <w:rPr>
          <w:rFonts w:ascii="Times New Roman" w:eastAsia="Times New Roman" w:hAnsi="Times New Roman" w:cs="Times New Roman"/>
          <w:sz w:val="24"/>
          <w:szCs w:val="24"/>
          <w:lang w:eastAsia="pl-PL"/>
        </w:rPr>
        <w:br/>
        <w:t xml:space="preserve">Nie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1. Odpis z właściwego rejestru lub z centralnej ewidencji i informacji o działalności gospodarczej, zgodnie z opisem w pkt. 9.4.4 2. Zaświadczenia właściwego urzędu skarbowego zgodnie z opisem w pkt. 9.4.4. 3. Zaświadczenia Zakładu Ubezpieczeń Społecznych lub Kasy Rolniczego Ubezpieczenia Społecznego zgodnie z opisem w pkt. 9.4.4. 4. Oświadczenie o niezaleganiu z opłacaniem podatków i opłat lokalnych, o których mowa w ustawie z dnia 12 stycznia 1991 r. o podatkach i opłatach lokalnych (Dz. U. z 2017 r. poz. 1785) Jeżeli wykonawca ma siedzibę lub miejsce zamieszkania poza terytorium Rzeczypospolitej Polskiej zamiast dokumentów, o których mowa w pkt. 9.4.4 SIWZ, składa odpowiednio dokumenty, że: a) nie zalega z opłacaniem podatków, opłat, składek na ubezpieczenie społeczne lub zdrowotne albo że zawarł porozumienie z właściwym organem w sprawie spłat tych należności wraz z ewentualnymi odsetkami lub grzywnami, w </w:t>
      </w:r>
      <w:r w:rsidRPr="004835BB">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III.5.1) W ZAKRESIE SPEŁNIANIA WARUNKÓW UDZIAŁU W POSTĘPOWANIU:</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t xml:space="preserve">1. Wykaz wykonanych usług potwierdzający opisany warunek wraz z dowodami potwierdzającymi należyte wykonanie tych usług 9.4.2 - załącznik nr 5 SIWZ 2. Wykaz osób, które będą uczestniczyć w wykonywaniu zamówienia zgodnie z opisanym warunkiem 9.4.2 - załącznik nr 6 SIWZ 3. Potwierdzenie, że wykonawca jest ubezpieczony od odpowiedzialności cywilnej zgodnie z opisanym warunkiem 9.4.3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III.5.2) W ZAKRESIE KRYTERIÓW SELEKCJI:</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III.7) INNE DOKUMENTY NIE WYMIENIONE W pkt III.3) - III.6)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Wykonawca, który polega na zasobach innych podmiotów składa wraz z ofertą oświadczenie podmiotu o udostępnieniu zasobów wskazujące na okoliczności opisane w „Uwaga pkt a) do d)”. Pełnomocnictwo - Jeżeli oferta wraz z oświadczeniami składana jest przez pełnomocnika należy do oferty załączyć pełnomocnictwo upoważniające pełnomocnika do tej czynności Oryginał wniesienia wadium jeżeli zabezpieczenie wadialne zostało wniesione w formie niepieniężnej.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u w:val="single"/>
          <w:lang w:eastAsia="pl-PL"/>
        </w:rPr>
        <w:t xml:space="preserve">SEKCJA IV: PROCEDURA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 xml:space="preserve">IV.1) OPIS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IV.1.1) Tryb udzielenia zamówienia: </w:t>
      </w:r>
      <w:r w:rsidRPr="004835BB">
        <w:rPr>
          <w:rFonts w:ascii="Times New Roman" w:eastAsia="Times New Roman" w:hAnsi="Times New Roman" w:cs="Times New Roman"/>
          <w:sz w:val="24"/>
          <w:szCs w:val="24"/>
          <w:lang w:eastAsia="pl-PL"/>
        </w:rPr>
        <w:t xml:space="preserve">Przetarg nieograniczony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IV.1.2) Zamawiający żąda wniesienia wadium:</w:t>
      </w:r>
      <w:r w:rsidRPr="004835BB">
        <w:rPr>
          <w:rFonts w:ascii="Times New Roman" w:eastAsia="Times New Roman" w:hAnsi="Times New Roman" w:cs="Times New Roman"/>
          <w:sz w:val="24"/>
          <w:szCs w:val="24"/>
          <w:lang w:eastAsia="pl-PL"/>
        </w:rPr>
        <w:t xml:space="preserv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Tak </w:t>
      </w:r>
      <w:r w:rsidRPr="004835BB">
        <w:rPr>
          <w:rFonts w:ascii="Times New Roman" w:eastAsia="Times New Roman" w:hAnsi="Times New Roman" w:cs="Times New Roman"/>
          <w:sz w:val="24"/>
          <w:szCs w:val="24"/>
          <w:lang w:eastAsia="pl-PL"/>
        </w:rPr>
        <w:br/>
        <w:t xml:space="preserve">Informacja na temat wadium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lastRenderedPageBreak/>
        <w:t xml:space="preserve">17.1 Wadium w wysokości należy wnieść przed upływem terminu składania ofert: 1 800,00 zł (słownie: jeden tysiąc osiemset zł)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IGPOS.271.11.2020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IV.1.3) Przewiduje się udzielenie zaliczek na poczet wykonania zamówienia:</w:t>
      </w:r>
      <w:r w:rsidRPr="004835BB">
        <w:rPr>
          <w:rFonts w:ascii="Times New Roman" w:eastAsia="Times New Roman" w:hAnsi="Times New Roman" w:cs="Times New Roman"/>
          <w:sz w:val="24"/>
          <w:szCs w:val="24"/>
          <w:lang w:eastAsia="pl-PL"/>
        </w:rPr>
        <w:t xml:space="preserv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r w:rsidRPr="004835BB">
        <w:rPr>
          <w:rFonts w:ascii="Times New Roman" w:eastAsia="Times New Roman" w:hAnsi="Times New Roman" w:cs="Times New Roman"/>
          <w:sz w:val="24"/>
          <w:szCs w:val="24"/>
          <w:lang w:eastAsia="pl-PL"/>
        </w:rPr>
        <w:br/>
        <w:t xml:space="preserve">Należy podać informacje na temat udzielania zaliczek: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r w:rsidRPr="004835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835BB">
        <w:rPr>
          <w:rFonts w:ascii="Times New Roman" w:eastAsia="Times New Roman" w:hAnsi="Times New Roman" w:cs="Times New Roman"/>
          <w:sz w:val="24"/>
          <w:szCs w:val="24"/>
          <w:lang w:eastAsia="pl-PL"/>
        </w:rPr>
        <w:br/>
        <w:t xml:space="preserve">Nie </w:t>
      </w:r>
      <w:r w:rsidRPr="004835BB">
        <w:rPr>
          <w:rFonts w:ascii="Times New Roman" w:eastAsia="Times New Roman" w:hAnsi="Times New Roman" w:cs="Times New Roman"/>
          <w:sz w:val="24"/>
          <w:szCs w:val="24"/>
          <w:lang w:eastAsia="pl-PL"/>
        </w:rPr>
        <w:br/>
        <w:t xml:space="preserve">Informacje dodatkowe: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IV.1.5.) Wymaga się złożenia oferty wariantowej: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Nie </w:t>
      </w:r>
      <w:r w:rsidRPr="004835BB">
        <w:rPr>
          <w:rFonts w:ascii="Times New Roman" w:eastAsia="Times New Roman" w:hAnsi="Times New Roman" w:cs="Times New Roman"/>
          <w:sz w:val="24"/>
          <w:szCs w:val="24"/>
          <w:lang w:eastAsia="pl-PL"/>
        </w:rPr>
        <w:br/>
        <w:t xml:space="preserve">Dopuszcza się złożenie oferty wariantowej </w:t>
      </w:r>
      <w:r w:rsidRPr="004835BB">
        <w:rPr>
          <w:rFonts w:ascii="Times New Roman" w:eastAsia="Times New Roman" w:hAnsi="Times New Roman" w:cs="Times New Roman"/>
          <w:sz w:val="24"/>
          <w:szCs w:val="24"/>
          <w:lang w:eastAsia="pl-PL"/>
        </w:rPr>
        <w:br/>
        <w:t xml:space="preserve">Nie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4835BB">
        <w:rPr>
          <w:rFonts w:ascii="Times New Roman" w:eastAsia="Times New Roman" w:hAnsi="Times New Roman" w:cs="Times New Roman"/>
          <w:sz w:val="24"/>
          <w:szCs w:val="24"/>
          <w:lang w:eastAsia="pl-PL"/>
        </w:rPr>
        <w:br/>
        <w:t xml:space="preserve">Nie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Liczba wykonawców   </w:t>
      </w:r>
      <w:r w:rsidRPr="004835BB">
        <w:rPr>
          <w:rFonts w:ascii="Times New Roman" w:eastAsia="Times New Roman" w:hAnsi="Times New Roman" w:cs="Times New Roman"/>
          <w:sz w:val="24"/>
          <w:szCs w:val="24"/>
          <w:lang w:eastAsia="pl-PL"/>
        </w:rPr>
        <w:br/>
        <w:t xml:space="preserve">Przewidywana minimalna liczba wykonawców </w:t>
      </w:r>
      <w:r w:rsidRPr="004835BB">
        <w:rPr>
          <w:rFonts w:ascii="Times New Roman" w:eastAsia="Times New Roman" w:hAnsi="Times New Roman" w:cs="Times New Roman"/>
          <w:sz w:val="24"/>
          <w:szCs w:val="24"/>
          <w:lang w:eastAsia="pl-PL"/>
        </w:rPr>
        <w:br/>
        <w:t xml:space="preserve">Maksymalna liczba wykonawców   </w:t>
      </w:r>
      <w:r w:rsidRPr="004835BB">
        <w:rPr>
          <w:rFonts w:ascii="Times New Roman" w:eastAsia="Times New Roman" w:hAnsi="Times New Roman" w:cs="Times New Roman"/>
          <w:sz w:val="24"/>
          <w:szCs w:val="24"/>
          <w:lang w:eastAsia="pl-PL"/>
        </w:rPr>
        <w:br/>
        <w:t xml:space="preserve">Kryteria selekcji wykonawców: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IV.1.7) Informacje na temat umowy ramowej lub dynamicznego systemu zakupów: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Umowa ramowa będzie zawarta: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Czy przewiduje się ograniczenie liczby uczestników umowy ramowej: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Przewidziana maksymalna liczba uczestników umowy ramowej: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Informacje dodatkowe: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Zamówienie obejmuje ustanowienie dynamicznego systemu zakupów: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Informacje dodatkowe: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IV.1.8) Aukcja elektroniczna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Przewidziane jest przeprowadzenie aukcji elektronicznej </w:t>
      </w:r>
      <w:r w:rsidRPr="004835BB">
        <w:rPr>
          <w:rFonts w:ascii="Times New Roman" w:eastAsia="Times New Roman" w:hAnsi="Times New Roman" w:cs="Times New Roman"/>
          <w:i/>
          <w:iCs/>
          <w:sz w:val="24"/>
          <w:szCs w:val="24"/>
          <w:lang w:eastAsia="pl-PL"/>
        </w:rPr>
        <w:t xml:space="preserve">(przetarg nieograniczony, przetarg ograniczony, negocjacje z ogłoszeniem) </w:t>
      </w:r>
      <w:r w:rsidRPr="004835BB">
        <w:rPr>
          <w:rFonts w:ascii="Times New Roman" w:eastAsia="Times New Roman" w:hAnsi="Times New Roman" w:cs="Times New Roman"/>
          <w:sz w:val="24"/>
          <w:szCs w:val="24"/>
          <w:lang w:eastAsia="pl-PL"/>
        </w:rPr>
        <w:t xml:space="preserve">Nie </w:t>
      </w:r>
      <w:r w:rsidRPr="004835BB">
        <w:rPr>
          <w:rFonts w:ascii="Times New Roman" w:eastAsia="Times New Roman" w:hAnsi="Times New Roman" w:cs="Times New Roman"/>
          <w:sz w:val="24"/>
          <w:szCs w:val="24"/>
          <w:lang w:eastAsia="pl-PL"/>
        </w:rPr>
        <w:br/>
        <w:t xml:space="preserve">Należy podać adres strony internetowej, na której aukcja będzie prowadzona: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835BB">
        <w:rPr>
          <w:rFonts w:ascii="Times New Roman" w:eastAsia="Times New Roman" w:hAnsi="Times New Roman" w:cs="Times New Roman"/>
          <w:sz w:val="24"/>
          <w:szCs w:val="24"/>
          <w:lang w:eastAsia="pl-PL"/>
        </w:rPr>
        <w:br/>
        <w:t xml:space="preserve">Informacje dotyczące przebiegu aukcji elektronicznej: </w:t>
      </w:r>
      <w:r w:rsidRPr="004835BB">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4835BB">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4835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835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835BB">
        <w:rPr>
          <w:rFonts w:ascii="Times New Roman" w:eastAsia="Times New Roman" w:hAnsi="Times New Roman" w:cs="Times New Roman"/>
          <w:sz w:val="24"/>
          <w:szCs w:val="24"/>
          <w:lang w:eastAsia="pl-PL"/>
        </w:rPr>
        <w:br/>
        <w:t xml:space="preserve">Informacje o liczbie etapów aukcji elektronicznej i czasie ich trwania: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t xml:space="preserve">Czas trwania: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835BB">
        <w:rPr>
          <w:rFonts w:ascii="Times New Roman" w:eastAsia="Times New Roman" w:hAnsi="Times New Roman" w:cs="Times New Roman"/>
          <w:sz w:val="24"/>
          <w:szCs w:val="24"/>
          <w:lang w:eastAsia="pl-PL"/>
        </w:rPr>
        <w:br/>
        <w:t xml:space="preserve">Warunki zamknięcia aukcji elektronicznej: </w:t>
      </w:r>
      <w:r w:rsidRPr="004835BB">
        <w:rPr>
          <w:rFonts w:ascii="Times New Roman" w:eastAsia="Times New Roman" w:hAnsi="Times New Roman" w:cs="Times New Roman"/>
          <w:sz w:val="24"/>
          <w:szCs w:val="24"/>
          <w:lang w:eastAsia="pl-PL"/>
        </w:rPr>
        <w:br/>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IV.2) KRYTERIA OCENY OFERT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IV.2.1) Kryteria oceny ofert: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IV.2.2) Kryteria</w:t>
      </w:r>
      <w:r w:rsidRPr="004835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835BB" w:rsidRPr="004835BB" w:rsidTr="004835BB">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Znaczenie</w:t>
            </w:r>
          </w:p>
        </w:tc>
      </w:tr>
      <w:tr w:rsidR="004835BB" w:rsidRPr="004835BB" w:rsidTr="004835BB">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60,00</w:t>
            </w:r>
          </w:p>
        </w:tc>
      </w:tr>
      <w:tr w:rsidR="004835BB" w:rsidRPr="004835BB" w:rsidTr="004835BB">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Częstotliwość wizyt na budowie w ciągu tygodnia (każda z wizyt na budowie musi odbywać się w innym dniu)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40,00</w:t>
            </w:r>
          </w:p>
        </w:tc>
      </w:tr>
    </w:tbl>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835BB">
        <w:rPr>
          <w:rFonts w:ascii="Times New Roman" w:eastAsia="Times New Roman" w:hAnsi="Times New Roman" w:cs="Times New Roman"/>
          <w:b/>
          <w:bCs/>
          <w:sz w:val="24"/>
          <w:szCs w:val="24"/>
          <w:lang w:eastAsia="pl-PL"/>
        </w:rPr>
        <w:t>Pzp</w:t>
      </w:r>
      <w:proofErr w:type="spellEnd"/>
      <w:r w:rsidRPr="004835BB">
        <w:rPr>
          <w:rFonts w:ascii="Times New Roman" w:eastAsia="Times New Roman" w:hAnsi="Times New Roman" w:cs="Times New Roman"/>
          <w:b/>
          <w:bCs/>
          <w:sz w:val="24"/>
          <w:szCs w:val="24"/>
          <w:lang w:eastAsia="pl-PL"/>
        </w:rPr>
        <w:t xml:space="preserve"> </w:t>
      </w:r>
      <w:r w:rsidRPr="004835BB">
        <w:rPr>
          <w:rFonts w:ascii="Times New Roman" w:eastAsia="Times New Roman" w:hAnsi="Times New Roman" w:cs="Times New Roman"/>
          <w:sz w:val="24"/>
          <w:szCs w:val="24"/>
          <w:lang w:eastAsia="pl-PL"/>
        </w:rPr>
        <w:t xml:space="preserve">(przetarg nieograniczony) </w:t>
      </w:r>
      <w:r w:rsidRPr="004835BB">
        <w:rPr>
          <w:rFonts w:ascii="Times New Roman" w:eastAsia="Times New Roman" w:hAnsi="Times New Roman" w:cs="Times New Roman"/>
          <w:sz w:val="24"/>
          <w:szCs w:val="24"/>
          <w:lang w:eastAsia="pl-PL"/>
        </w:rPr>
        <w:br/>
        <w:t xml:space="preserve">Tak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IV.3) Negocjacje z ogłoszeniem, dialog konkurencyjny, partnerstwo innowacyjne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IV.3.1) Informacje na temat negocjacji z ogłoszeniem</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t xml:space="preserve">Minimalne wymagania, które muszą spełniać wszystkie oferty: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835BB">
        <w:rPr>
          <w:rFonts w:ascii="Times New Roman" w:eastAsia="Times New Roman" w:hAnsi="Times New Roman" w:cs="Times New Roman"/>
          <w:sz w:val="24"/>
          <w:szCs w:val="24"/>
          <w:lang w:eastAsia="pl-PL"/>
        </w:rPr>
        <w:br/>
        <w:t xml:space="preserve">Przewidziany jest podział negocjacji na etapy w celu ograniczenia liczby ofert: </w:t>
      </w:r>
      <w:r w:rsidRPr="004835BB">
        <w:rPr>
          <w:rFonts w:ascii="Times New Roman" w:eastAsia="Times New Roman" w:hAnsi="Times New Roman" w:cs="Times New Roman"/>
          <w:sz w:val="24"/>
          <w:szCs w:val="24"/>
          <w:lang w:eastAsia="pl-PL"/>
        </w:rPr>
        <w:br/>
        <w:t xml:space="preserve">Należy podać informacje na temat etapów negocjacji (w tym liczbę etapów):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Informacje dodatkowe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IV.3.2) Informacje na temat dialogu konkurencyjnego</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Wstępny harmonogram postępowania: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Podział dialogu na etapy w celu ograniczenia liczby rozwiązań: </w:t>
      </w:r>
      <w:r w:rsidRPr="004835BB">
        <w:rPr>
          <w:rFonts w:ascii="Times New Roman" w:eastAsia="Times New Roman" w:hAnsi="Times New Roman" w:cs="Times New Roman"/>
          <w:sz w:val="24"/>
          <w:szCs w:val="24"/>
          <w:lang w:eastAsia="pl-PL"/>
        </w:rPr>
        <w:br/>
        <w:t xml:space="preserve">Należy podać informacje na temat etapów dialogu: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Informacje dodatkowe: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lastRenderedPageBreak/>
        <w:br/>
      </w:r>
      <w:r w:rsidRPr="004835BB">
        <w:rPr>
          <w:rFonts w:ascii="Times New Roman" w:eastAsia="Times New Roman" w:hAnsi="Times New Roman" w:cs="Times New Roman"/>
          <w:b/>
          <w:bCs/>
          <w:sz w:val="24"/>
          <w:szCs w:val="24"/>
          <w:lang w:eastAsia="pl-PL"/>
        </w:rPr>
        <w:t>IV.3.3) Informacje na temat partnerstwa innowacyjnego</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Informacje dodatkowe: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IV.4) Licytacja elektroniczna </w:t>
      </w:r>
      <w:r w:rsidRPr="004835BB">
        <w:rPr>
          <w:rFonts w:ascii="Times New Roman" w:eastAsia="Times New Roman" w:hAnsi="Times New Roman" w:cs="Times New Roman"/>
          <w:sz w:val="24"/>
          <w:szCs w:val="24"/>
          <w:lang w:eastAsia="pl-PL"/>
        </w:rPr>
        <w:br/>
        <w:t xml:space="preserve">Adres strony internetowej, na której będzie prowadzona licytacja elektroniczna: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Informacje o liczbie etapów licytacji elektronicznej i czasie ich trwania: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Czas trwania: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Termin składania wniosków o dopuszczenie do udziału w licytacji elektronicznej: </w:t>
      </w:r>
      <w:r w:rsidRPr="004835BB">
        <w:rPr>
          <w:rFonts w:ascii="Times New Roman" w:eastAsia="Times New Roman" w:hAnsi="Times New Roman" w:cs="Times New Roman"/>
          <w:sz w:val="24"/>
          <w:szCs w:val="24"/>
          <w:lang w:eastAsia="pl-PL"/>
        </w:rPr>
        <w:br/>
        <w:t xml:space="preserve">Data: godzina: </w:t>
      </w:r>
      <w:r w:rsidRPr="004835BB">
        <w:rPr>
          <w:rFonts w:ascii="Times New Roman" w:eastAsia="Times New Roman" w:hAnsi="Times New Roman" w:cs="Times New Roman"/>
          <w:sz w:val="24"/>
          <w:szCs w:val="24"/>
          <w:lang w:eastAsia="pl-PL"/>
        </w:rPr>
        <w:br/>
        <w:t xml:space="preserve">Termin otwarcia licytacji elektronicznej: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t xml:space="preserve">Termin i warunki zamknięcia licytacji elektronicznej: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t xml:space="preserve">Wymagania dotyczące zabezpieczenia należytego wykonania umowy: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sz w:val="24"/>
          <w:szCs w:val="24"/>
          <w:lang w:eastAsia="pl-PL"/>
        </w:rPr>
        <w:br/>
        <w:t xml:space="preserve">Informacje dodatkowe: </w:t>
      </w:r>
    </w:p>
    <w:p w:rsidR="004835BB" w:rsidRPr="004835BB" w:rsidRDefault="004835BB" w:rsidP="004835BB">
      <w:pPr>
        <w:spacing w:after="0" w:line="240" w:lineRule="auto"/>
        <w:rPr>
          <w:rFonts w:ascii="Times New Roman" w:eastAsia="Times New Roman" w:hAnsi="Times New Roman" w:cs="Times New Roman"/>
          <w:sz w:val="24"/>
          <w:szCs w:val="24"/>
          <w:lang w:eastAsia="pl-PL"/>
        </w:rPr>
      </w:pPr>
      <w:r w:rsidRPr="004835BB">
        <w:rPr>
          <w:rFonts w:ascii="Times New Roman" w:eastAsia="Times New Roman" w:hAnsi="Times New Roman" w:cs="Times New Roman"/>
          <w:b/>
          <w:bCs/>
          <w:sz w:val="24"/>
          <w:szCs w:val="24"/>
          <w:lang w:eastAsia="pl-PL"/>
        </w:rPr>
        <w:t>IV.5) ZMIANA UMOWY</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835BB">
        <w:rPr>
          <w:rFonts w:ascii="Times New Roman" w:eastAsia="Times New Roman" w:hAnsi="Times New Roman" w:cs="Times New Roman"/>
          <w:sz w:val="24"/>
          <w:szCs w:val="24"/>
          <w:lang w:eastAsia="pl-PL"/>
        </w:rPr>
        <w:t xml:space="preserve"> Tak </w:t>
      </w:r>
      <w:r w:rsidRPr="004835BB">
        <w:rPr>
          <w:rFonts w:ascii="Times New Roman" w:eastAsia="Times New Roman" w:hAnsi="Times New Roman" w:cs="Times New Roman"/>
          <w:sz w:val="24"/>
          <w:szCs w:val="24"/>
          <w:lang w:eastAsia="pl-PL"/>
        </w:rPr>
        <w:br/>
        <w:t xml:space="preserve">Należy wskazać zakres, charakter zmian oraz warunki wprowadzenia zmian: </w:t>
      </w:r>
      <w:r w:rsidRPr="004835BB">
        <w:rPr>
          <w:rFonts w:ascii="Times New Roman" w:eastAsia="Times New Roman" w:hAnsi="Times New Roman" w:cs="Times New Roman"/>
          <w:sz w:val="24"/>
          <w:szCs w:val="24"/>
          <w:lang w:eastAsia="pl-PL"/>
        </w:rPr>
        <w:br/>
        <w:t xml:space="preserve">Zgodnie z zapisami SIWZ i wzoru umowy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IV.6) INFORMACJE ADMINISTRACYJNE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IV.6.1) Sposób udostępniania informacji o charakterze poufnym </w:t>
      </w:r>
      <w:r w:rsidRPr="004835BB">
        <w:rPr>
          <w:rFonts w:ascii="Times New Roman" w:eastAsia="Times New Roman" w:hAnsi="Times New Roman" w:cs="Times New Roman"/>
          <w:i/>
          <w:iCs/>
          <w:sz w:val="24"/>
          <w:szCs w:val="24"/>
          <w:lang w:eastAsia="pl-PL"/>
        </w:rPr>
        <w:t xml:space="preserve">(jeżeli dotyczy):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Środki służące ochronie informacji o charakterze poufnym</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835BB">
        <w:rPr>
          <w:rFonts w:ascii="Times New Roman" w:eastAsia="Times New Roman" w:hAnsi="Times New Roman" w:cs="Times New Roman"/>
          <w:sz w:val="24"/>
          <w:szCs w:val="24"/>
          <w:lang w:eastAsia="pl-PL"/>
        </w:rPr>
        <w:br/>
        <w:t xml:space="preserve">Data: 2020-05-07, godzina: 09:00, </w:t>
      </w:r>
      <w:r w:rsidRPr="004835BB">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4835BB">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4835BB">
        <w:rPr>
          <w:rFonts w:ascii="Times New Roman" w:eastAsia="Times New Roman" w:hAnsi="Times New Roman" w:cs="Times New Roman"/>
          <w:sz w:val="24"/>
          <w:szCs w:val="24"/>
          <w:lang w:eastAsia="pl-PL"/>
        </w:rPr>
        <w:br/>
        <w:t xml:space="preserve">Nie </w:t>
      </w:r>
      <w:r w:rsidRPr="004835BB">
        <w:rPr>
          <w:rFonts w:ascii="Times New Roman" w:eastAsia="Times New Roman" w:hAnsi="Times New Roman" w:cs="Times New Roman"/>
          <w:sz w:val="24"/>
          <w:szCs w:val="24"/>
          <w:lang w:eastAsia="pl-PL"/>
        </w:rPr>
        <w:br/>
        <w:t xml:space="preserve">Wskazać powody: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835BB">
        <w:rPr>
          <w:rFonts w:ascii="Times New Roman" w:eastAsia="Times New Roman" w:hAnsi="Times New Roman" w:cs="Times New Roman"/>
          <w:sz w:val="24"/>
          <w:szCs w:val="24"/>
          <w:lang w:eastAsia="pl-PL"/>
        </w:rPr>
        <w:br/>
        <w:t xml:space="preserve">&gt; POLSKI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 xml:space="preserve">IV.6.3) Termin związania ofertą: </w:t>
      </w:r>
      <w:r w:rsidRPr="004835BB">
        <w:rPr>
          <w:rFonts w:ascii="Times New Roman" w:eastAsia="Times New Roman" w:hAnsi="Times New Roman" w:cs="Times New Roman"/>
          <w:sz w:val="24"/>
          <w:szCs w:val="24"/>
          <w:lang w:eastAsia="pl-PL"/>
        </w:rPr>
        <w:t xml:space="preserve">do: okres w dniach: 30 (od ostatecznego terminu składania ofert)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835BB">
        <w:rPr>
          <w:rFonts w:ascii="Times New Roman" w:eastAsia="Times New Roman" w:hAnsi="Times New Roman" w:cs="Times New Roman"/>
          <w:sz w:val="24"/>
          <w:szCs w:val="24"/>
          <w:lang w:eastAsia="pl-PL"/>
        </w:rPr>
        <w:t xml:space="preserve"> Nie </w:t>
      </w:r>
      <w:r w:rsidRPr="004835BB">
        <w:rPr>
          <w:rFonts w:ascii="Times New Roman" w:eastAsia="Times New Roman" w:hAnsi="Times New Roman" w:cs="Times New Roman"/>
          <w:sz w:val="24"/>
          <w:szCs w:val="24"/>
          <w:lang w:eastAsia="pl-PL"/>
        </w:rPr>
        <w:br/>
      </w:r>
      <w:r w:rsidRPr="004835BB">
        <w:rPr>
          <w:rFonts w:ascii="Times New Roman" w:eastAsia="Times New Roman" w:hAnsi="Times New Roman" w:cs="Times New Roman"/>
          <w:b/>
          <w:bCs/>
          <w:sz w:val="24"/>
          <w:szCs w:val="24"/>
          <w:lang w:eastAsia="pl-PL"/>
        </w:rPr>
        <w:t>IV.6.5) Informacje dodatkowe:</w:t>
      </w:r>
      <w:r w:rsidRPr="004835BB">
        <w:rPr>
          <w:rFonts w:ascii="Times New Roman" w:eastAsia="Times New Roman" w:hAnsi="Times New Roman" w:cs="Times New Roman"/>
          <w:sz w:val="24"/>
          <w:szCs w:val="24"/>
          <w:lang w:eastAsia="pl-PL"/>
        </w:rPr>
        <w:t xml:space="preserve"> </w:t>
      </w:r>
      <w:r w:rsidRPr="004835BB">
        <w:rPr>
          <w:rFonts w:ascii="Times New Roman" w:eastAsia="Times New Roman" w:hAnsi="Times New Roman" w:cs="Times New Roman"/>
          <w:sz w:val="24"/>
          <w:szCs w:val="24"/>
          <w:lang w:eastAsia="pl-PL"/>
        </w:rPr>
        <w:br/>
        <w:t xml:space="preserve">W związku z ograniczeniem dostępu interesantów do siedziby Urzędu, prosimy Wykonawców składających oferty o następujące postępowanie: 1) w przypadku przesyłania oferty pocztą lub kurierem prosimy brać pod uwagę ograniczenia w pracy tych instytucji i wcześniejsze przesyłanie ofert tak, aby zostały one dostarczone na czas; 2) w przypadku osobistego składania ofert w siedzibie Urzędu proszę dzwonkiem, znajdującym się po lewej stronie drzwi wejściowych, przywołać pracownika dyżurującego, następnie proszę powiedzieć iż oferta składana jest do pracownika ds. Zamówień Publicznych (pokój nr 21). Wówczas pracownik dyżurujący powiadomi pracownika ds. Zamówień Publicznych przyjdzie odebrać ofertę. Wykonawcy mogą uczestniczyć w publicznej sesji otwarcia ofert, która ze względu na ogłoszony stan epidemii i zapisy Zarządzenia Wójta Gminy Miedziana Góra nr 27/2020 z dnia 16 marca 2020 r. </w:t>
      </w:r>
      <w:proofErr w:type="spellStart"/>
      <w:r w:rsidRPr="004835BB">
        <w:rPr>
          <w:rFonts w:ascii="Times New Roman" w:eastAsia="Times New Roman" w:hAnsi="Times New Roman" w:cs="Times New Roman"/>
          <w:sz w:val="24"/>
          <w:szCs w:val="24"/>
          <w:lang w:eastAsia="pl-PL"/>
        </w:rPr>
        <w:t>ws</w:t>
      </w:r>
      <w:proofErr w:type="spellEnd"/>
      <w:r w:rsidRPr="004835BB">
        <w:rPr>
          <w:rFonts w:ascii="Times New Roman" w:eastAsia="Times New Roman" w:hAnsi="Times New Roman" w:cs="Times New Roman"/>
          <w:sz w:val="24"/>
          <w:szCs w:val="24"/>
          <w:lang w:eastAsia="pl-PL"/>
        </w:rPr>
        <w:t xml:space="preserve">. przeciwdziałania rozpowszechniania się wirusa COVID-19 wśród mieszkańców Gminy Miedziana Góra w związku z Ustawą z dnia 02 marca 2020 r. o szczególnych rozwiązaniach stosowanych z zapobieganiem, przeciwdziałaniem i zwalczaniem COVID-19, innych chorób zakaźnych oraz wywołanych nimi sytuacjach kryzysowych (Dz. U. z 2020 r., poz. 374) odbędzie się poprzez transmisję on-line prowadzonej na kanale YouTube Urzędu Gminy Miedziana Góra, odnośnik: https://www.youtube.com/watch?v=t0N5sWIe0Xg. </w:t>
      </w:r>
    </w:p>
    <w:p w:rsidR="00467455" w:rsidRDefault="004835BB">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BB"/>
    <w:rsid w:val="004835BB"/>
    <w:rsid w:val="004C2F0A"/>
    <w:rsid w:val="005840E8"/>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8587">
      <w:bodyDiv w:val="1"/>
      <w:marLeft w:val="0"/>
      <w:marRight w:val="0"/>
      <w:marTop w:val="0"/>
      <w:marBottom w:val="0"/>
      <w:divBdr>
        <w:top w:val="none" w:sz="0" w:space="0" w:color="auto"/>
        <w:left w:val="none" w:sz="0" w:space="0" w:color="auto"/>
        <w:bottom w:val="none" w:sz="0" w:space="0" w:color="auto"/>
        <w:right w:val="none" w:sz="0" w:space="0" w:color="auto"/>
      </w:divBdr>
      <w:divsChild>
        <w:div w:id="1000111627">
          <w:marLeft w:val="0"/>
          <w:marRight w:val="0"/>
          <w:marTop w:val="0"/>
          <w:marBottom w:val="0"/>
          <w:divBdr>
            <w:top w:val="none" w:sz="0" w:space="0" w:color="auto"/>
            <w:left w:val="none" w:sz="0" w:space="0" w:color="auto"/>
            <w:bottom w:val="none" w:sz="0" w:space="0" w:color="auto"/>
            <w:right w:val="none" w:sz="0" w:space="0" w:color="auto"/>
          </w:divBdr>
          <w:divsChild>
            <w:div w:id="750003322">
              <w:marLeft w:val="0"/>
              <w:marRight w:val="0"/>
              <w:marTop w:val="0"/>
              <w:marBottom w:val="0"/>
              <w:divBdr>
                <w:top w:val="none" w:sz="0" w:space="0" w:color="auto"/>
                <w:left w:val="none" w:sz="0" w:space="0" w:color="auto"/>
                <w:bottom w:val="none" w:sz="0" w:space="0" w:color="auto"/>
                <w:right w:val="none" w:sz="0" w:space="0" w:color="auto"/>
              </w:divBdr>
            </w:div>
            <w:div w:id="1548882444">
              <w:marLeft w:val="0"/>
              <w:marRight w:val="0"/>
              <w:marTop w:val="0"/>
              <w:marBottom w:val="0"/>
              <w:divBdr>
                <w:top w:val="none" w:sz="0" w:space="0" w:color="auto"/>
                <w:left w:val="none" w:sz="0" w:space="0" w:color="auto"/>
                <w:bottom w:val="none" w:sz="0" w:space="0" w:color="auto"/>
                <w:right w:val="none" w:sz="0" w:space="0" w:color="auto"/>
              </w:divBdr>
            </w:div>
            <w:div w:id="216555885">
              <w:marLeft w:val="0"/>
              <w:marRight w:val="0"/>
              <w:marTop w:val="0"/>
              <w:marBottom w:val="0"/>
              <w:divBdr>
                <w:top w:val="none" w:sz="0" w:space="0" w:color="auto"/>
                <w:left w:val="none" w:sz="0" w:space="0" w:color="auto"/>
                <w:bottom w:val="none" w:sz="0" w:space="0" w:color="auto"/>
                <w:right w:val="none" w:sz="0" w:space="0" w:color="auto"/>
              </w:divBdr>
              <w:divsChild>
                <w:div w:id="1466194046">
                  <w:marLeft w:val="0"/>
                  <w:marRight w:val="0"/>
                  <w:marTop w:val="0"/>
                  <w:marBottom w:val="0"/>
                  <w:divBdr>
                    <w:top w:val="none" w:sz="0" w:space="0" w:color="auto"/>
                    <w:left w:val="none" w:sz="0" w:space="0" w:color="auto"/>
                    <w:bottom w:val="none" w:sz="0" w:space="0" w:color="auto"/>
                    <w:right w:val="none" w:sz="0" w:space="0" w:color="auto"/>
                  </w:divBdr>
                </w:div>
              </w:divsChild>
            </w:div>
            <w:div w:id="1241717527">
              <w:marLeft w:val="0"/>
              <w:marRight w:val="0"/>
              <w:marTop w:val="0"/>
              <w:marBottom w:val="0"/>
              <w:divBdr>
                <w:top w:val="none" w:sz="0" w:space="0" w:color="auto"/>
                <w:left w:val="none" w:sz="0" w:space="0" w:color="auto"/>
                <w:bottom w:val="none" w:sz="0" w:space="0" w:color="auto"/>
                <w:right w:val="none" w:sz="0" w:space="0" w:color="auto"/>
              </w:divBdr>
              <w:divsChild>
                <w:div w:id="613249404">
                  <w:marLeft w:val="0"/>
                  <w:marRight w:val="0"/>
                  <w:marTop w:val="0"/>
                  <w:marBottom w:val="0"/>
                  <w:divBdr>
                    <w:top w:val="none" w:sz="0" w:space="0" w:color="auto"/>
                    <w:left w:val="none" w:sz="0" w:space="0" w:color="auto"/>
                    <w:bottom w:val="none" w:sz="0" w:space="0" w:color="auto"/>
                    <w:right w:val="none" w:sz="0" w:space="0" w:color="auto"/>
                  </w:divBdr>
                </w:div>
              </w:divsChild>
            </w:div>
            <w:div w:id="1433668520">
              <w:marLeft w:val="0"/>
              <w:marRight w:val="0"/>
              <w:marTop w:val="0"/>
              <w:marBottom w:val="0"/>
              <w:divBdr>
                <w:top w:val="none" w:sz="0" w:space="0" w:color="auto"/>
                <w:left w:val="none" w:sz="0" w:space="0" w:color="auto"/>
                <w:bottom w:val="none" w:sz="0" w:space="0" w:color="auto"/>
                <w:right w:val="none" w:sz="0" w:space="0" w:color="auto"/>
              </w:divBdr>
              <w:divsChild>
                <w:div w:id="1335106879">
                  <w:marLeft w:val="0"/>
                  <w:marRight w:val="0"/>
                  <w:marTop w:val="0"/>
                  <w:marBottom w:val="0"/>
                  <w:divBdr>
                    <w:top w:val="none" w:sz="0" w:space="0" w:color="auto"/>
                    <w:left w:val="none" w:sz="0" w:space="0" w:color="auto"/>
                    <w:bottom w:val="none" w:sz="0" w:space="0" w:color="auto"/>
                    <w:right w:val="none" w:sz="0" w:space="0" w:color="auto"/>
                  </w:divBdr>
                </w:div>
                <w:div w:id="288511997">
                  <w:marLeft w:val="0"/>
                  <w:marRight w:val="0"/>
                  <w:marTop w:val="0"/>
                  <w:marBottom w:val="0"/>
                  <w:divBdr>
                    <w:top w:val="none" w:sz="0" w:space="0" w:color="auto"/>
                    <w:left w:val="none" w:sz="0" w:space="0" w:color="auto"/>
                    <w:bottom w:val="none" w:sz="0" w:space="0" w:color="auto"/>
                    <w:right w:val="none" w:sz="0" w:space="0" w:color="auto"/>
                  </w:divBdr>
                </w:div>
                <w:div w:id="337849296">
                  <w:marLeft w:val="0"/>
                  <w:marRight w:val="0"/>
                  <w:marTop w:val="0"/>
                  <w:marBottom w:val="0"/>
                  <w:divBdr>
                    <w:top w:val="none" w:sz="0" w:space="0" w:color="auto"/>
                    <w:left w:val="none" w:sz="0" w:space="0" w:color="auto"/>
                    <w:bottom w:val="none" w:sz="0" w:space="0" w:color="auto"/>
                    <w:right w:val="none" w:sz="0" w:space="0" w:color="auto"/>
                  </w:divBdr>
                </w:div>
                <w:div w:id="1507666345">
                  <w:marLeft w:val="0"/>
                  <w:marRight w:val="0"/>
                  <w:marTop w:val="0"/>
                  <w:marBottom w:val="0"/>
                  <w:divBdr>
                    <w:top w:val="none" w:sz="0" w:space="0" w:color="auto"/>
                    <w:left w:val="none" w:sz="0" w:space="0" w:color="auto"/>
                    <w:bottom w:val="none" w:sz="0" w:space="0" w:color="auto"/>
                    <w:right w:val="none" w:sz="0" w:space="0" w:color="auto"/>
                  </w:divBdr>
                </w:div>
              </w:divsChild>
            </w:div>
            <w:div w:id="1515345975">
              <w:marLeft w:val="0"/>
              <w:marRight w:val="0"/>
              <w:marTop w:val="0"/>
              <w:marBottom w:val="0"/>
              <w:divBdr>
                <w:top w:val="none" w:sz="0" w:space="0" w:color="auto"/>
                <w:left w:val="none" w:sz="0" w:space="0" w:color="auto"/>
                <w:bottom w:val="none" w:sz="0" w:space="0" w:color="auto"/>
                <w:right w:val="none" w:sz="0" w:space="0" w:color="auto"/>
              </w:divBdr>
              <w:divsChild>
                <w:div w:id="1212309162">
                  <w:marLeft w:val="0"/>
                  <w:marRight w:val="0"/>
                  <w:marTop w:val="0"/>
                  <w:marBottom w:val="0"/>
                  <w:divBdr>
                    <w:top w:val="none" w:sz="0" w:space="0" w:color="auto"/>
                    <w:left w:val="none" w:sz="0" w:space="0" w:color="auto"/>
                    <w:bottom w:val="none" w:sz="0" w:space="0" w:color="auto"/>
                    <w:right w:val="none" w:sz="0" w:space="0" w:color="auto"/>
                  </w:divBdr>
                </w:div>
                <w:div w:id="960959411">
                  <w:marLeft w:val="0"/>
                  <w:marRight w:val="0"/>
                  <w:marTop w:val="0"/>
                  <w:marBottom w:val="0"/>
                  <w:divBdr>
                    <w:top w:val="none" w:sz="0" w:space="0" w:color="auto"/>
                    <w:left w:val="none" w:sz="0" w:space="0" w:color="auto"/>
                    <w:bottom w:val="none" w:sz="0" w:space="0" w:color="auto"/>
                    <w:right w:val="none" w:sz="0" w:space="0" w:color="auto"/>
                  </w:divBdr>
                </w:div>
                <w:div w:id="1359627070">
                  <w:marLeft w:val="0"/>
                  <w:marRight w:val="0"/>
                  <w:marTop w:val="0"/>
                  <w:marBottom w:val="0"/>
                  <w:divBdr>
                    <w:top w:val="none" w:sz="0" w:space="0" w:color="auto"/>
                    <w:left w:val="none" w:sz="0" w:space="0" w:color="auto"/>
                    <w:bottom w:val="none" w:sz="0" w:space="0" w:color="auto"/>
                    <w:right w:val="none" w:sz="0" w:space="0" w:color="auto"/>
                  </w:divBdr>
                </w:div>
                <w:div w:id="1329871132">
                  <w:marLeft w:val="0"/>
                  <w:marRight w:val="0"/>
                  <w:marTop w:val="0"/>
                  <w:marBottom w:val="0"/>
                  <w:divBdr>
                    <w:top w:val="none" w:sz="0" w:space="0" w:color="auto"/>
                    <w:left w:val="none" w:sz="0" w:space="0" w:color="auto"/>
                    <w:bottom w:val="none" w:sz="0" w:space="0" w:color="auto"/>
                    <w:right w:val="none" w:sz="0" w:space="0" w:color="auto"/>
                  </w:divBdr>
                </w:div>
                <w:div w:id="2007661978">
                  <w:marLeft w:val="0"/>
                  <w:marRight w:val="0"/>
                  <w:marTop w:val="0"/>
                  <w:marBottom w:val="0"/>
                  <w:divBdr>
                    <w:top w:val="none" w:sz="0" w:space="0" w:color="auto"/>
                    <w:left w:val="none" w:sz="0" w:space="0" w:color="auto"/>
                    <w:bottom w:val="none" w:sz="0" w:space="0" w:color="auto"/>
                    <w:right w:val="none" w:sz="0" w:space="0" w:color="auto"/>
                  </w:divBdr>
                </w:div>
                <w:div w:id="591087312">
                  <w:marLeft w:val="0"/>
                  <w:marRight w:val="0"/>
                  <w:marTop w:val="0"/>
                  <w:marBottom w:val="0"/>
                  <w:divBdr>
                    <w:top w:val="none" w:sz="0" w:space="0" w:color="auto"/>
                    <w:left w:val="none" w:sz="0" w:space="0" w:color="auto"/>
                    <w:bottom w:val="none" w:sz="0" w:space="0" w:color="auto"/>
                    <w:right w:val="none" w:sz="0" w:space="0" w:color="auto"/>
                  </w:divBdr>
                </w:div>
                <w:div w:id="1095783065">
                  <w:marLeft w:val="0"/>
                  <w:marRight w:val="0"/>
                  <w:marTop w:val="0"/>
                  <w:marBottom w:val="0"/>
                  <w:divBdr>
                    <w:top w:val="none" w:sz="0" w:space="0" w:color="auto"/>
                    <w:left w:val="none" w:sz="0" w:space="0" w:color="auto"/>
                    <w:bottom w:val="none" w:sz="0" w:space="0" w:color="auto"/>
                    <w:right w:val="none" w:sz="0" w:space="0" w:color="auto"/>
                  </w:divBdr>
                </w:div>
              </w:divsChild>
            </w:div>
            <w:div w:id="1255938808">
              <w:marLeft w:val="0"/>
              <w:marRight w:val="0"/>
              <w:marTop w:val="0"/>
              <w:marBottom w:val="0"/>
              <w:divBdr>
                <w:top w:val="none" w:sz="0" w:space="0" w:color="auto"/>
                <w:left w:val="none" w:sz="0" w:space="0" w:color="auto"/>
                <w:bottom w:val="none" w:sz="0" w:space="0" w:color="auto"/>
                <w:right w:val="none" w:sz="0" w:space="0" w:color="auto"/>
              </w:divBdr>
              <w:divsChild>
                <w:div w:id="1222904206">
                  <w:marLeft w:val="0"/>
                  <w:marRight w:val="0"/>
                  <w:marTop w:val="0"/>
                  <w:marBottom w:val="0"/>
                  <w:divBdr>
                    <w:top w:val="none" w:sz="0" w:space="0" w:color="auto"/>
                    <w:left w:val="none" w:sz="0" w:space="0" w:color="auto"/>
                    <w:bottom w:val="none" w:sz="0" w:space="0" w:color="auto"/>
                    <w:right w:val="none" w:sz="0" w:space="0" w:color="auto"/>
                  </w:divBdr>
                </w:div>
                <w:div w:id="1257253731">
                  <w:marLeft w:val="0"/>
                  <w:marRight w:val="0"/>
                  <w:marTop w:val="0"/>
                  <w:marBottom w:val="0"/>
                  <w:divBdr>
                    <w:top w:val="none" w:sz="0" w:space="0" w:color="auto"/>
                    <w:left w:val="none" w:sz="0" w:space="0" w:color="auto"/>
                    <w:bottom w:val="none" w:sz="0" w:space="0" w:color="auto"/>
                    <w:right w:val="none" w:sz="0" w:space="0" w:color="auto"/>
                  </w:divBdr>
                </w:div>
              </w:divsChild>
            </w:div>
            <w:div w:id="223957111">
              <w:marLeft w:val="0"/>
              <w:marRight w:val="0"/>
              <w:marTop w:val="0"/>
              <w:marBottom w:val="0"/>
              <w:divBdr>
                <w:top w:val="none" w:sz="0" w:space="0" w:color="auto"/>
                <w:left w:val="none" w:sz="0" w:space="0" w:color="auto"/>
                <w:bottom w:val="none" w:sz="0" w:space="0" w:color="auto"/>
                <w:right w:val="none" w:sz="0" w:space="0" w:color="auto"/>
              </w:divBdr>
              <w:divsChild>
                <w:div w:id="572667327">
                  <w:marLeft w:val="0"/>
                  <w:marRight w:val="0"/>
                  <w:marTop w:val="0"/>
                  <w:marBottom w:val="0"/>
                  <w:divBdr>
                    <w:top w:val="none" w:sz="0" w:space="0" w:color="auto"/>
                    <w:left w:val="none" w:sz="0" w:space="0" w:color="auto"/>
                    <w:bottom w:val="none" w:sz="0" w:space="0" w:color="auto"/>
                    <w:right w:val="none" w:sz="0" w:space="0" w:color="auto"/>
                  </w:divBdr>
                </w:div>
                <w:div w:id="1943151180">
                  <w:marLeft w:val="0"/>
                  <w:marRight w:val="0"/>
                  <w:marTop w:val="0"/>
                  <w:marBottom w:val="0"/>
                  <w:divBdr>
                    <w:top w:val="none" w:sz="0" w:space="0" w:color="auto"/>
                    <w:left w:val="none" w:sz="0" w:space="0" w:color="auto"/>
                    <w:bottom w:val="none" w:sz="0" w:space="0" w:color="auto"/>
                    <w:right w:val="none" w:sz="0" w:space="0" w:color="auto"/>
                  </w:divBdr>
                </w:div>
                <w:div w:id="1288780860">
                  <w:marLeft w:val="0"/>
                  <w:marRight w:val="0"/>
                  <w:marTop w:val="0"/>
                  <w:marBottom w:val="0"/>
                  <w:divBdr>
                    <w:top w:val="none" w:sz="0" w:space="0" w:color="auto"/>
                    <w:left w:val="none" w:sz="0" w:space="0" w:color="auto"/>
                    <w:bottom w:val="none" w:sz="0" w:space="0" w:color="auto"/>
                    <w:right w:val="none" w:sz="0" w:space="0" w:color="auto"/>
                  </w:divBdr>
                </w:div>
                <w:div w:id="1546795426">
                  <w:marLeft w:val="0"/>
                  <w:marRight w:val="0"/>
                  <w:marTop w:val="0"/>
                  <w:marBottom w:val="0"/>
                  <w:divBdr>
                    <w:top w:val="none" w:sz="0" w:space="0" w:color="auto"/>
                    <w:left w:val="none" w:sz="0" w:space="0" w:color="auto"/>
                    <w:bottom w:val="none" w:sz="0" w:space="0" w:color="auto"/>
                    <w:right w:val="none" w:sz="0" w:space="0" w:color="auto"/>
                  </w:divBdr>
                </w:div>
                <w:div w:id="599292218">
                  <w:marLeft w:val="0"/>
                  <w:marRight w:val="0"/>
                  <w:marTop w:val="0"/>
                  <w:marBottom w:val="0"/>
                  <w:divBdr>
                    <w:top w:val="none" w:sz="0" w:space="0" w:color="auto"/>
                    <w:left w:val="none" w:sz="0" w:space="0" w:color="auto"/>
                    <w:bottom w:val="none" w:sz="0" w:space="0" w:color="auto"/>
                    <w:right w:val="none" w:sz="0" w:space="0" w:color="auto"/>
                  </w:divBdr>
                </w:div>
                <w:div w:id="1386878014">
                  <w:marLeft w:val="0"/>
                  <w:marRight w:val="0"/>
                  <w:marTop w:val="0"/>
                  <w:marBottom w:val="0"/>
                  <w:divBdr>
                    <w:top w:val="none" w:sz="0" w:space="0" w:color="auto"/>
                    <w:left w:val="none" w:sz="0" w:space="0" w:color="auto"/>
                    <w:bottom w:val="none" w:sz="0" w:space="0" w:color="auto"/>
                    <w:right w:val="none" w:sz="0" w:space="0" w:color="auto"/>
                  </w:divBdr>
                </w:div>
              </w:divsChild>
            </w:div>
            <w:div w:id="156464928">
              <w:marLeft w:val="0"/>
              <w:marRight w:val="0"/>
              <w:marTop w:val="0"/>
              <w:marBottom w:val="0"/>
              <w:divBdr>
                <w:top w:val="none" w:sz="0" w:space="0" w:color="auto"/>
                <w:left w:val="none" w:sz="0" w:space="0" w:color="auto"/>
                <w:bottom w:val="none" w:sz="0" w:space="0" w:color="auto"/>
                <w:right w:val="none" w:sz="0" w:space="0" w:color="auto"/>
              </w:divBdr>
              <w:divsChild>
                <w:div w:id="369380273">
                  <w:marLeft w:val="0"/>
                  <w:marRight w:val="0"/>
                  <w:marTop w:val="0"/>
                  <w:marBottom w:val="0"/>
                  <w:divBdr>
                    <w:top w:val="none" w:sz="0" w:space="0" w:color="auto"/>
                    <w:left w:val="none" w:sz="0" w:space="0" w:color="auto"/>
                    <w:bottom w:val="none" w:sz="0" w:space="0" w:color="auto"/>
                    <w:right w:val="none" w:sz="0" w:space="0" w:color="auto"/>
                  </w:divBdr>
                </w:div>
                <w:div w:id="1884632331">
                  <w:marLeft w:val="0"/>
                  <w:marRight w:val="0"/>
                  <w:marTop w:val="0"/>
                  <w:marBottom w:val="0"/>
                  <w:divBdr>
                    <w:top w:val="none" w:sz="0" w:space="0" w:color="auto"/>
                    <w:left w:val="none" w:sz="0" w:space="0" w:color="auto"/>
                    <w:bottom w:val="none" w:sz="0" w:space="0" w:color="auto"/>
                    <w:right w:val="none" w:sz="0" w:space="0" w:color="auto"/>
                  </w:divBdr>
                </w:div>
                <w:div w:id="1963874489">
                  <w:marLeft w:val="0"/>
                  <w:marRight w:val="0"/>
                  <w:marTop w:val="0"/>
                  <w:marBottom w:val="0"/>
                  <w:divBdr>
                    <w:top w:val="none" w:sz="0" w:space="0" w:color="auto"/>
                    <w:left w:val="none" w:sz="0" w:space="0" w:color="auto"/>
                    <w:bottom w:val="none" w:sz="0" w:space="0" w:color="auto"/>
                    <w:right w:val="none" w:sz="0" w:space="0" w:color="auto"/>
                  </w:divBdr>
                </w:div>
                <w:div w:id="1551071780">
                  <w:marLeft w:val="0"/>
                  <w:marRight w:val="0"/>
                  <w:marTop w:val="0"/>
                  <w:marBottom w:val="0"/>
                  <w:divBdr>
                    <w:top w:val="none" w:sz="0" w:space="0" w:color="auto"/>
                    <w:left w:val="none" w:sz="0" w:space="0" w:color="auto"/>
                    <w:bottom w:val="none" w:sz="0" w:space="0" w:color="auto"/>
                    <w:right w:val="none" w:sz="0" w:space="0" w:color="auto"/>
                  </w:divBdr>
                </w:div>
                <w:div w:id="1618366528">
                  <w:marLeft w:val="0"/>
                  <w:marRight w:val="0"/>
                  <w:marTop w:val="0"/>
                  <w:marBottom w:val="0"/>
                  <w:divBdr>
                    <w:top w:val="none" w:sz="0" w:space="0" w:color="auto"/>
                    <w:left w:val="none" w:sz="0" w:space="0" w:color="auto"/>
                    <w:bottom w:val="none" w:sz="0" w:space="0" w:color="auto"/>
                    <w:right w:val="none" w:sz="0" w:space="0" w:color="auto"/>
                  </w:divBdr>
                </w:div>
                <w:div w:id="1409425533">
                  <w:marLeft w:val="0"/>
                  <w:marRight w:val="0"/>
                  <w:marTop w:val="0"/>
                  <w:marBottom w:val="0"/>
                  <w:divBdr>
                    <w:top w:val="none" w:sz="0" w:space="0" w:color="auto"/>
                    <w:left w:val="none" w:sz="0" w:space="0" w:color="auto"/>
                    <w:bottom w:val="none" w:sz="0" w:space="0" w:color="auto"/>
                    <w:right w:val="none" w:sz="0" w:space="0" w:color="auto"/>
                  </w:divBdr>
                </w:div>
                <w:div w:id="1781217356">
                  <w:marLeft w:val="0"/>
                  <w:marRight w:val="0"/>
                  <w:marTop w:val="0"/>
                  <w:marBottom w:val="0"/>
                  <w:divBdr>
                    <w:top w:val="none" w:sz="0" w:space="0" w:color="auto"/>
                    <w:left w:val="none" w:sz="0" w:space="0" w:color="auto"/>
                    <w:bottom w:val="none" w:sz="0" w:space="0" w:color="auto"/>
                    <w:right w:val="none" w:sz="0" w:space="0" w:color="auto"/>
                  </w:divBdr>
                </w:div>
                <w:div w:id="9138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4306</Words>
  <Characters>25841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2020-04-29T09:46:00Z</dcterms:created>
  <dcterms:modified xsi:type="dcterms:W3CDTF">2020-04-29T09:46:00Z</dcterms:modified>
</cp:coreProperties>
</file>