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156BC5" w:rsidRPr="004919D6" w:rsidRDefault="00641D9C" w:rsidP="00156BC5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641D9C" w:rsidRDefault="00156BC5" w:rsidP="00156BC5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156BC5">
        <w:rPr>
          <w:rStyle w:val="FontStyle132"/>
          <w:rFonts w:ascii="Cambria" w:hAnsi="Cambria"/>
          <w:sz w:val="20"/>
          <w:szCs w:val="20"/>
        </w:rPr>
        <w:t xml:space="preserve">ul. </w:t>
      </w:r>
      <w:r w:rsidR="00641D9C">
        <w:rPr>
          <w:rStyle w:val="FontStyle132"/>
          <w:rFonts w:ascii="Cambria" w:hAnsi="Cambria"/>
          <w:sz w:val="20"/>
          <w:szCs w:val="20"/>
        </w:rPr>
        <w:t>Urzędnicza 18</w:t>
      </w:r>
    </w:p>
    <w:p w:rsidR="00156BC5" w:rsidRPr="00156BC5" w:rsidRDefault="00641D9C" w:rsidP="00156BC5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26-085 Miedziana Góra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CA75C0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DF327B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Zagospodarowanie</w:t>
      </w:r>
      <w:r w:rsidR="003E70E3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odpadów komunalnych z nieruchomości </w:t>
      </w:r>
      <w:r w:rsidR="00DF327B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zamieszkałych </w:t>
      </w:r>
      <w:bookmarkStart w:id="0" w:name="_GoBack"/>
      <w:bookmarkEnd w:id="0"/>
      <w:r w:rsidR="003E70E3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na obszarze gminy Miedziana Góra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3E70E3">
        <w:rPr>
          <w:rFonts w:ascii="Cambria" w:hAnsi="Cambria"/>
          <w:b/>
          <w:bCs/>
          <w:sz w:val="20"/>
          <w:lang w:eastAsia="pl-PL"/>
        </w:rPr>
        <w:t>Gminę Miedziana Góra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lastRenderedPageBreak/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1" w:rsidRDefault="00E064D1" w:rsidP="0038231F">
      <w:pPr>
        <w:spacing w:after="0" w:line="240" w:lineRule="auto"/>
      </w:pPr>
      <w:r>
        <w:separator/>
      </w:r>
    </w:p>
  </w:endnote>
  <w:endnote w:type="continuationSeparator" w:id="0">
    <w:p w:rsidR="00E064D1" w:rsidRDefault="00E064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1" w:rsidRDefault="00E064D1" w:rsidP="0038231F">
      <w:pPr>
        <w:spacing w:after="0" w:line="240" w:lineRule="auto"/>
      </w:pPr>
      <w:r>
        <w:separator/>
      </w:r>
    </w:p>
  </w:footnote>
  <w:footnote w:type="continuationSeparator" w:id="0">
    <w:p w:rsidR="00E064D1" w:rsidRDefault="00E064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9F" w:rsidRPr="00156BC5" w:rsidRDefault="00641D9C" w:rsidP="00156BC5">
    <w:pPr>
      <w:pStyle w:val="Nagwek"/>
    </w:pPr>
    <w:r>
      <w:t>Znak sprawy: IGPOS.271.</w:t>
    </w:r>
    <w:r w:rsidR="00DF327B">
      <w:t>77.2020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1208C8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1F47"/>
    <w:rsid w:val="00333209"/>
    <w:rsid w:val="00335D41"/>
    <w:rsid w:val="00337073"/>
    <w:rsid w:val="00350CD9"/>
    <w:rsid w:val="00351F8A"/>
    <w:rsid w:val="00364235"/>
    <w:rsid w:val="0038231F"/>
    <w:rsid w:val="00391373"/>
    <w:rsid w:val="003B2070"/>
    <w:rsid w:val="003B214C"/>
    <w:rsid w:val="003B7238"/>
    <w:rsid w:val="003C3B64"/>
    <w:rsid w:val="003E6FA5"/>
    <w:rsid w:val="003E70E3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0"/>
    <w:rsid w:val="00634311"/>
    <w:rsid w:val="00641419"/>
    <w:rsid w:val="00641D9C"/>
    <w:rsid w:val="006A3A1F"/>
    <w:rsid w:val="006A52B6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5455"/>
    <w:rsid w:val="00AE6FF2"/>
    <w:rsid w:val="00AF19FA"/>
    <w:rsid w:val="00B0088C"/>
    <w:rsid w:val="00B0168D"/>
    <w:rsid w:val="00B15219"/>
    <w:rsid w:val="00B15FD3"/>
    <w:rsid w:val="00B3407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DF327B"/>
    <w:rsid w:val="00E022A1"/>
    <w:rsid w:val="00E064D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1DA4-501C-4819-99B6-45014D9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3</cp:revision>
  <cp:lastPrinted>2016-07-26T10:32:00Z</cp:lastPrinted>
  <dcterms:created xsi:type="dcterms:W3CDTF">2020-12-09T13:26:00Z</dcterms:created>
  <dcterms:modified xsi:type="dcterms:W3CDTF">2020-12-09T13:35:00Z</dcterms:modified>
</cp:coreProperties>
</file>